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05-0770/1302/2025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Резолютивная часть оглашена 21 мая 2025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лица Изотовой Е.И.,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Изотовой Елены Ивановны, 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пенсионерки, зарегистрированной по адресу: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№</w:t>
      </w:r>
      <w:r>
        <w:rPr>
          <w:rFonts w:ascii="Times New Roman" w:eastAsia="Times New Roman" w:hAnsi="Times New Roman" w:cs="Times New Roman"/>
        </w:rPr>
        <w:t xml:space="preserve">1881058640704006508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.07.2024 за совершение административного правонарушения, предусмотренного ч. 2 ст. 12.9 КоАП РФ, </w:t>
      </w:r>
      <w:r>
        <w:rPr>
          <w:rFonts w:ascii="Times New Roman" w:eastAsia="Times New Roman" w:hAnsi="Times New Roman" w:cs="Times New Roman"/>
        </w:rPr>
        <w:t>Изотова Е.И.</w:t>
      </w:r>
      <w:r>
        <w:rPr>
          <w:rFonts w:ascii="Times New Roman" w:eastAsia="Times New Roman" w:hAnsi="Times New Roman" w:cs="Times New Roman"/>
        </w:rPr>
        <w:t xml:space="preserve"> была подвергнута административному штрафу в размере 500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 xml:space="preserve">Изотова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вышеуказанный штраф не уплатила,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 совершении ею административного правонарушения в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:1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.2025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Изотова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вину не признала, ссылаясь на то, что копию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1881058640704006508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.07.2024 </w:t>
      </w:r>
      <w:r>
        <w:rPr>
          <w:rFonts w:ascii="Times New Roman" w:eastAsia="Times New Roman" w:hAnsi="Times New Roman" w:cs="Times New Roman"/>
        </w:rPr>
        <w:t>она не получал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в связи с чем, не знала о привлечении ее к административной ответственности, не имела возможности вовремя оплатить административный штраф, а также обжаловать указанное постановление. Просила производство по делу </w:t>
      </w:r>
      <w:r>
        <w:rPr>
          <w:rFonts w:ascii="Times New Roman" w:eastAsia="Times New Roman" w:hAnsi="Times New Roman" w:cs="Times New Roman"/>
        </w:rPr>
        <w:t xml:space="preserve">прекратить, </w:t>
      </w:r>
      <w:r>
        <w:rPr>
          <w:rFonts w:ascii="Times New Roman" w:eastAsia="Times New Roman" w:hAnsi="Times New Roman" w:cs="Times New Roman"/>
        </w:rPr>
        <w:t xml:space="preserve">поскольку собственником автотранспортного средства она не является.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звещений она не получала.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Изотову Е.И.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rFonts w:ascii="Times New Roman" w:eastAsia="Times New Roman" w:hAnsi="Times New Roman" w:cs="Times New Roman"/>
        </w:rPr>
        <w:t>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статье 26.1 Кодекса Российской Федерации об административных правонарушениях по делу об административном правонарушении, помимо иных обстоятельств, подлежат выяснению: наличие события административного правонарушения; лицо, совершившее действия (бездействие), за которые Кодексом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Объективная сторона административного правонарушения, предусмотренного частью 1 статьи 20.25 Кодекса Российской Федерации об административных правонарушениях, характеризуется противоправным бездействием, которое выражается в неуплате административного штрафа в срок, установленный частью 1 статьи 32.2 названного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указанной нормы,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4.1 указанной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(часть 5 статьи 28.2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1881058640704006508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.07.2024 </w:t>
      </w:r>
      <w:r>
        <w:rPr>
          <w:rFonts w:ascii="Times New Roman" w:eastAsia="Times New Roman" w:hAnsi="Times New Roman" w:cs="Times New Roman"/>
        </w:rPr>
        <w:t xml:space="preserve">за совершение административного правонарушения, предусмотренного ч. 2 ст. 12.9 КоАП РФ, </w:t>
      </w:r>
      <w:r>
        <w:rPr>
          <w:rFonts w:ascii="Times New Roman" w:eastAsia="Times New Roman" w:hAnsi="Times New Roman" w:cs="Times New Roman"/>
        </w:rPr>
        <w:t xml:space="preserve">Изотова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была подвергнута административному штрафу в размере 500 рублей. Постановление по делу об административном правонарушении вынесено в отсутствии </w:t>
      </w:r>
      <w:r>
        <w:rPr>
          <w:rFonts w:ascii="Times New Roman" w:eastAsia="Times New Roman" w:hAnsi="Times New Roman" w:cs="Times New Roman"/>
        </w:rPr>
        <w:t xml:space="preserve">Изотовой Е.И.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отсутствуют сведения о надлежащем извещении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времени и месте рассмотрении данного дела, по результатам которого вынесено указанное постановление.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Изотова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копию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1881058640704006508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.07.2024 </w:t>
      </w:r>
      <w:r>
        <w:rPr>
          <w:rFonts w:ascii="Times New Roman" w:eastAsia="Times New Roman" w:hAnsi="Times New Roman" w:cs="Times New Roman"/>
        </w:rPr>
        <w:t>не получала, в связи с чем не имела возможности по объективным причинам исполнить обязанность по уплате административного штрафа либо воспользоваться правом обжалования постановления должностного лица в установленный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судом установлено, что при рассмотрении данного дела порядок привлечения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был нарушен, дело было рассмотрено в её отсутствие, при отсутствии сведений о её надлежащем извещении о времени и месте вынесения постановления. Такое рассмотрение дела является существенным нарушением порядка привлечения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ответственности. </w:t>
      </w:r>
      <w:r>
        <w:rPr>
          <w:rFonts w:ascii="Times New Roman" w:eastAsia="Times New Roman" w:hAnsi="Times New Roman" w:cs="Times New Roman"/>
        </w:rPr>
        <w:t xml:space="preserve">Изотова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извещалась административным органом о времени и месте составления протокола об административном правонарушении. Между тем, согласно почтовому </w:t>
      </w:r>
      <w:r>
        <w:rPr>
          <w:rFonts w:ascii="Times New Roman" w:eastAsia="Times New Roman" w:hAnsi="Times New Roman" w:cs="Times New Roman"/>
        </w:rPr>
        <w:t xml:space="preserve">идентификатору Почты России постановление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1881058640704006508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.07.2024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не по месту жительства </w:t>
      </w:r>
      <w:r>
        <w:rPr>
          <w:rFonts w:ascii="Times New Roman" w:eastAsia="Times New Roman" w:hAnsi="Times New Roman" w:cs="Times New Roman"/>
        </w:rPr>
        <w:t>Изотовой Е.И.</w:t>
      </w:r>
      <w:r>
        <w:rPr>
          <w:rFonts w:ascii="Times New Roman" w:eastAsia="Times New Roman" w:hAnsi="Times New Roman" w:cs="Times New Roman"/>
        </w:rPr>
        <w:t>, соответственно не было вручено, и по состоянию на 21 мая 2025 го</w:t>
      </w:r>
      <w:r>
        <w:rPr>
          <w:rFonts w:ascii="Times New Roman" w:eastAsia="Times New Roman" w:hAnsi="Times New Roman" w:cs="Times New Roman"/>
        </w:rPr>
        <w:t xml:space="preserve">да </w:t>
      </w:r>
      <w:r>
        <w:rPr>
          <w:rFonts w:ascii="Times New Roman" w:eastAsia="Times New Roman" w:hAnsi="Times New Roman" w:cs="Times New Roman"/>
        </w:rPr>
        <w:t xml:space="preserve">все еще находится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Москве.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0</w:t>
      </w:r>
      <w:r>
        <w:rPr>
          <w:rFonts w:ascii="Times New Roman" w:eastAsia="Times New Roman" w:hAnsi="Times New Roman" w:cs="Times New Roman"/>
        </w:rPr>
        <w:t>9: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27.03.</w:t>
      </w:r>
      <w:r>
        <w:rPr>
          <w:rFonts w:ascii="Times New Roman" w:eastAsia="Times New Roman" w:hAnsi="Times New Roman" w:cs="Times New Roman"/>
        </w:rPr>
        <w:t xml:space="preserve">2025 года в отношении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Иных документальных подтверждений направления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извещений о дате, времени и месте составления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1881058640704006508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.07.2024 </w:t>
      </w:r>
      <w:r>
        <w:rPr>
          <w:rFonts w:ascii="Times New Roman" w:eastAsia="Times New Roman" w:hAnsi="Times New Roman" w:cs="Times New Roman"/>
        </w:rPr>
        <w:t>и протокола (телеграммой, телефонограммой, по факсимильной связи или электронной почте либо с использованием иных средств связи), позволяющих сделать вывод о получении информации лицом, которому они направлены, материалы дела не содержат.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считаю, что вина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не доказана.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тем, что, не доказана вина </w:t>
      </w:r>
      <w:r>
        <w:rPr>
          <w:rFonts w:ascii="Times New Roman" w:eastAsia="Times New Roman" w:hAnsi="Times New Roman" w:cs="Times New Roman"/>
        </w:rPr>
        <w:t xml:space="preserve">Изотовой Е.И.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в его действиях отсутствует состав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24.5,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Изотовой Елены Ивановны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3rplc-11">
    <w:name w:val="cat-UserDefined grp-2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